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17" w:rsidRDefault="004D2517" w:rsidP="004D2517">
      <w:pPr>
        <w:pStyle w:val="Default"/>
      </w:pPr>
    </w:p>
    <w:p w:rsidR="004D2517" w:rsidRDefault="004D2517" w:rsidP="004D2517">
      <w:pPr>
        <w:pStyle w:val="Default"/>
        <w:jc w:val="center"/>
        <w:rPr>
          <w:b/>
          <w:bCs/>
          <w:sz w:val="36"/>
          <w:szCs w:val="36"/>
        </w:rPr>
      </w:pPr>
      <w:r>
        <w:rPr>
          <w:b/>
          <w:bCs/>
          <w:sz w:val="36"/>
          <w:szCs w:val="36"/>
        </w:rPr>
        <w:t>Software Engineering Project Description</w:t>
      </w:r>
    </w:p>
    <w:p w:rsidR="004D2517" w:rsidRDefault="004D2517" w:rsidP="004D2517">
      <w:pPr>
        <w:pStyle w:val="Default"/>
        <w:rPr>
          <w:sz w:val="36"/>
          <w:szCs w:val="36"/>
        </w:rPr>
      </w:pPr>
    </w:p>
    <w:p w:rsidR="004D2517" w:rsidRDefault="004D2517" w:rsidP="004D2517">
      <w:pPr>
        <w:pStyle w:val="Default"/>
        <w:rPr>
          <w:b/>
          <w:bCs/>
          <w:color w:val="FF0000"/>
          <w:sz w:val="27"/>
          <w:szCs w:val="27"/>
        </w:rPr>
      </w:pPr>
      <w:r>
        <w:rPr>
          <w:b/>
          <w:bCs/>
          <w:sz w:val="27"/>
          <w:szCs w:val="27"/>
        </w:rPr>
        <w:t xml:space="preserve">DUE DATE: The whole project, both </w:t>
      </w:r>
      <w:r w:rsidR="00E22614">
        <w:rPr>
          <w:b/>
          <w:bCs/>
          <w:sz w:val="27"/>
          <w:szCs w:val="27"/>
        </w:rPr>
        <w:t xml:space="preserve">of the </w:t>
      </w:r>
      <w:r>
        <w:rPr>
          <w:b/>
          <w:bCs/>
          <w:sz w:val="27"/>
          <w:szCs w:val="27"/>
        </w:rPr>
        <w:t xml:space="preserve">two phases are DUE: </w:t>
      </w:r>
      <w:r w:rsidRPr="004D2517">
        <w:rPr>
          <w:b/>
          <w:bCs/>
          <w:color w:val="FF0000"/>
          <w:sz w:val="27"/>
          <w:szCs w:val="27"/>
        </w:rPr>
        <w:t>3-May-2015</w:t>
      </w:r>
    </w:p>
    <w:p w:rsidR="004D2517" w:rsidRDefault="004D2517" w:rsidP="004D2517">
      <w:pPr>
        <w:pStyle w:val="Default"/>
        <w:rPr>
          <w:b/>
          <w:bCs/>
          <w:color w:val="FF0000"/>
          <w:sz w:val="23"/>
          <w:szCs w:val="23"/>
        </w:rPr>
      </w:pPr>
      <w:r w:rsidRPr="004D2517">
        <w:rPr>
          <w:b/>
          <w:bCs/>
          <w:color w:val="FF0000"/>
          <w:sz w:val="28"/>
          <w:szCs w:val="28"/>
        </w:rPr>
        <w:t xml:space="preserve">Phase 1: </w:t>
      </w:r>
      <w:r w:rsidRPr="004D2517">
        <w:rPr>
          <w:b/>
          <w:bCs/>
          <w:color w:val="FF0000"/>
          <w:sz w:val="23"/>
          <w:szCs w:val="23"/>
        </w:rPr>
        <w:t xml:space="preserve">Software Requirements Specification (SRS) Document </w:t>
      </w:r>
    </w:p>
    <w:p w:rsidR="004D2517" w:rsidRPr="004D2517" w:rsidRDefault="004D2517" w:rsidP="004D2517">
      <w:pPr>
        <w:pStyle w:val="Default"/>
        <w:rPr>
          <w:color w:val="FF0000"/>
          <w:sz w:val="23"/>
          <w:szCs w:val="23"/>
        </w:rPr>
      </w:pPr>
    </w:p>
    <w:p w:rsidR="004D2517" w:rsidRDefault="004D2517" w:rsidP="004D2517">
      <w:pPr>
        <w:pStyle w:val="Default"/>
        <w:rPr>
          <w:sz w:val="23"/>
          <w:szCs w:val="23"/>
        </w:rPr>
      </w:pPr>
      <w:r>
        <w:rPr>
          <w:sz w:val="23"/>
          <w:szCs w:val="23"/>
        </w:rPr>
        <w:t xml:space="preserve">Submit both the Evaluation form and the SRS document; the templates that you must use are (these are in Office WinWord format) </w:t>
      </w:r>
    </w:p>
    <w:p w:rsidR="004D2517" w:rsidRDefault="004D2517" w:rsidP="004D2517">
      <w:pPr>
        <w:pStyle w:val="Default"/>
        <w:rPr>
          <w:sz w:val="23"/>
          <w:szCs w:val="23"/>
        </w:rPr>
      </w:pPr>
    </w:p>
    <w:p w:rsidR="004D2517" w:rsidRPr="004D2517" w:rsidRDefault="004D2517" w:rsidP="004D2517">
      <w:pPr>
        <w:pStyle w:val="Default"/>
        <w:rPr>
          <w:b/>
          <w:bCs/>
          <w:sz w:val="23"/>
          <w:szCs w:val="23"/>
        </w:rPr>
      </w:pPr>
      <w:r w:rsidRPr="004D2517">
        <w:rPr>
          <w:b/>
          <w:bCs/>
          <w:sz w:val="23"/>
          <w:szCs w:val="23"/>
        </w:rPr>
        <w:t xml:space="preserve">SRS Evaluation Form (MS WinWord) </w:t>
      </w:r>
    </w:p>
    <w:p w:rsidR="004D2517" w:rsidRDefault="004D2517" w:rsidP="004D2517">
      <w:pPr>
        <w:pStyle w:val="Default"/>
        <w:ind w:firstLine="720"/>
        <w:rPr>
          <w:sz w:val="23"/>
          <w:szCs w:val="23"/>
        </w:rPr>
      </w:pPr>
      <w:r>
        <w:rPr>
          <w:sz w:val="23"/>
          <w:szCs w:val="23"/>
        </w:rPr>
        <w:t xml:space="preserve">This document is the grading sheet. </w:t>
      </w:r>
    </w:p>
    <w:p w:rsidR="004D2517" w:rsidRPr="004D2517" w:rsidRDefault="004D2517" w:rsidP="004D2517">
      <w:pPr>
        <w:pStyle w:val="Default"/>
        <w:rPr>
          <w:b/>
          <w:bCs/>
          <w:sz w:val="23"/>
          <w:szCs w:val="23"/>
        </w:rPr>
      </w:pPr>
      <w:r w:rsidRPr="004D2517">
        <w:rPr>
          <w:b/>
          <w:bCs/>
          <w:sz w:val="23"/>
          <w:szCs w:val="23"/>
        </w:rPr>
        <w:t xml:space="preserve">SRS Document Template (MS WinWord) </w:t>
      </w:r>
    </w:p>
    <w:p w:rsidR="004D2517" w:rsidRDefault="004D2517" w:rsidP="004D2517">
      <w:pPr>
        <w:pStyle w:val="Default"/>
        <w:ind w:firstLine="720"/>
        <w:rPr>
          <w:sz w:val="23"/>
          <w:szCs w:val="23"/>
        </w:rPr>
      </w:pPr>
      <w:r>
        <w:rPr>
          <w:sz w:val="23"/>
          <w:szCs w:val="23"/>
        </w:rPr>
        <w:t xml:space="preserve">This document is the template that you should use for the SRS </w:t>
      </w:r>
    </w:p>
    <w:p w:rsidR="004D2517" w:rsidRDefault="004D2517" w:rsidP="004D2517">
      <w:pPr>
        <w:pStyle w:val="Default"/>
        <w:ind w:firstLine="720"/>
        <w:rPr>
          <w:sz w:val="23"/>
          <w:szCs w:val="23"/>
        </w:rPr>
      </w:pPr>
    </w:p>
    <w:p w:rsidR="004D2517" w:rsidRDefault="004D2517" w:rsidP="004D2517">
      <w:pPr>
        <w:pStyle w:val="Default"/>
        <w:rPr>
          <w:b/>
          <w:bCs/>
          <w:color w:val="FF0000"/>
          <w:sz w:val="23"/>
          <w:szCs w:val="23"/>
        </w:rPr>
      </w:pPr>
      <w:r w:rsidRPr="004D2517">
        <w:rPr>
          <w:b/>
          <w:bCs/>
          <w:color w:val="FF0000"/>
          <w:sz w:val="28"/>
          <w:szCs w:val="28"/>
        </w:rPr>
        <w:t>Phase 2</w:t>
      </w:r>
      <w:r w:rsidRPr="004D2517">
        <w:rPr>
          <w:b/>
          <w:bCs/>
          <w:color w:val="FF0000"/>
          <w:sz w:val="23"/>
          <w:szCs w:val="23"/>
        </w:rPr>
        <w:t xml:space="preserve">: Software Design Document SDD </w:t>
      </w:r>
    </w:p>
    <w:p w:rsidR="004D2517" w:rsidRDefault="004D2517" w:rsidP="004D2517">
      <w:pPr>
        <w:pStyle w:val="Default"/>
        <w:rPr>
          <w:sz w:val="23"/>
          <w:szCs w:val="23"/>
        </w:rPr>
      </w:pPr>
      <w:r>
        <w:rPr>
          <w:sz w:val="23"/>
          <w:szCs w:val="23"/>
        </w:rPr>
        <w:t xml:space="preserve">Submit both the Evaluation form and the SRS document; the templates that you must use are (these are in Office WinWord format) </w:t>
      </w:r>
    </w:p>
    <w:p w:rsidR="004D2517" w:rsidRDefault="004D2517" w:rsidP="004D2517">
      <w:pPr>
        <w:pStyle w:val="Default"/>
        <w:rPr>
          <w:sz w:val="23"/>
          <w:szCs w:val="23"/>
        </w:rPr>
      </w:pPr>
    </w:p>
    <w:p w:rsidR="004D2517" w:rsidRPr="004D2517" w:rsidRDefault="004D2517" w:rsidP="004D2517">
      <w:pPr>
        <w:pStyle w:val="Default"/>
        <w:rPr>
          <w:b/>
          <w:bCs/>
          <w:sz w:val="23"/>
          <w:szCs w:val="23"/>
        </w:rPr>
      </w:pPr>
      <w:r w:rsidRPr="004D2517">
        <w:rPr>
          <w:b/>
          <w:bCs/>
          <w:sz w:val="23"/>
          <w:szCs w:val="23"/>
        </w:rPr>
        <w:t xml:space="preserve">SDD Evaluation Form (MS WinWord) </w:t>
      </w:r>
    </w:p>
    <w:p w:rsidR="004D2517" w:rsidRDefault="004D2517" w:rsidP="004D2517">
      <w:pPr>
        <w:pStyle w:val="Default"/>
        <w:ind w:firstLine="720"/>
        <w:rPr>
          <w:sz w:val="23"/>
          <w:szCs w:val="23"/>
        </w:rPr>
      </w:pPr>
      <w:r>
        <w:rPr>
          <w:sz w:val="23"/>
          <w:szCs w:val="23"/>
        </w:rPr>
        <w:t xml:space="preserve">This document is the grading sheet. </w:t>
      </w:r>
    </w:p>
    <w:p w:rsidR="004D2517" w:rsidRPr="004D2517" w:rsidRDefault="004D2517" w:rsidP="004D2517">
      <w:pPr>
        <w:pStyle w:val="Default"/>
        <w:rPr>
          <w:b/>
          <w:bCs/>
          <w:sz w:val="23"/>
          <w:szCs w:val="23"/>
        </w:rPr>
      </w:pPr>
      <w:r w:rsidRPr="004D2517">
        <w:rPr>
          <w:b/>
          <w:bCs/>
          <w:sz w:val="23"/>
          <w:szCs w:val="23"/>
        </w:rPr>
        <w:t xml:space="preserve">SDD Document Template (MS WinWord) </w:t>
      </w:r>
    </w:p>
    <w:p w:rsidR="004D2517" w:rsidRDefault="004D2517" w:rsidP="004D2517">
      <w:pPr>
        <w:pStyle w:val="Default"/>
        <w:ind w:firstLine="720"/>
        <w:rPr>
          <w:sz w:val="23"/>
          <w:szCs w:val="23"/>
        </w:rPr>
      </w:pPr>
      <w:r>
        <w:rPr>
          <w:sz w:val="23"/>
          <w:szCs w:val="23"/>
        </w:rPr>
        <w:t xml:space="preserve">This document is the template that you should use for the SDD </w:t>
      </w:r>
    </w:p>
    <w:p w:rsidR="004D2517" w:rsidRDefault="004D2517" w:rsidP="004D2517">
      <w:pPr>
        <w:pStyle w:val="Default"/>
        <w:ind w:firstLine="720"/>
        <w:rPr>
          <w:sz w:val="23"/>
          <w:szCs w:val="23"/>
        </w:rPr>
      </w:pPr>
    </w:p>
    <w:p w:rsidR="004D2517" w:rsidRPr="004D2517" w:rsidRDefault="004D2517" w:rsidP="004D2517">
      <w:pPr>
        <w:pStyle w:val="Default"/>
        <w:rPr>
          <w:color w:val="FF0000"/>
          <w:sz w:val="28"/>
          <w:szCs w:val="28"/>
        </w:rPr>
      </w:pPr>
      <w:r w:rsidRPr="004D2517">
        <w:rPr>
          <w:b/>
          <w:bCs/>
          <w:color w:val="FF0000"/>
          <w:sz w:val="28"/>
          <w:szCs w:val="28"/>
        </w:rPr>
        <w:t xml:space="preserve">Point Distribution </w:t>
      </w:r>
    </w:p>
    <w:p w:rsidR="004D2517" w:rsidRDefault="004D2517" w:rsidP="004D2517">
      <w:pPr>
        <w:pStyle w:val="Default"/>
        <w:rPr>
          <w:sz w:val="23"/>
          <w:szCs w:val="23"/>
        </w:rPr>
      </w:pPr>
      <w:r>
        <w:rPr>
          <w:sz w:val="23"/>
          <w:szCs w:val="23"/>
        </w:rPr>
        <w:t xml:space="preserve">Total project grade is </w:t>
      </w:r>
      <w:r w:rsidRPr="004D2517">
        <w:rPr>
          <w:b/>
          <w:bCs/>
          <w:color w:val="FF0000"/>
          <w:sz w:val="23"/>
          <w:szCs w:val="23"/>
        </w:rPr>
        <w:t>20 points</w:t>
      </w:r>
      <w:r>
        <w:rPr>
          <w:sz w:val="23"/>
          <w:szCs w:val="23"/>
        </w:rPr>
        <w:t xml:space="preserve">, distributed as follows: </w:t>
      </w:r>
    </w:p>
    <w:p w:rsidR="004D2517" w:rsidRDefault="004D2517" w:rsidP="004D2517">
      <w:pPr>
        <w:pStyle w:val="Default"/>
        <w:numPr>
          <w:ilvl w:val="0"/>
          <w:numId w:val="3"/>
        </w:numPr>
        <w:spacing w:after="30"/>
        <w:rPr>
          <w:sz w:val="23"/>
          <w:szCs w:val="23"/>
        </w:rPr>
      </w:pPr>
      <w:r>
        <w:rPr>
          <w:sz w:val="23"/>
          <w:szCs w:val="23"/>
        </w:rPr>
        <w:t xml:space="preserve">60-70% Points on the SRS and the SDD documents and both Evaluation forms. </w:t>
      </w:r>
    </w:p>
    <w:p w:rsidR="004D2517" w:rsidRDefault="004D2517" w:rsidP="004D2517">
      <w:pPr>
        <w:pStyle w:val="Default"/>
        <w:numPr>
          <w:ilvl w:val="0"/>
          <w:numId w:val="3"/>
        </w:numPr>
        <w:rPr>
          <w:sz w:val="23"/>
          <w:szCs w:val="23"/>
        </w:rPr>
      </w:pPr>
      <w:r>
        <w:rPr>
          <w:sz w:val="23"/>
          <w:szCs w:val="23"/>
        </w:rPr>
        <w:t xml:space="preserve">30-40% Points on the project presentation/discussion. </w:t>
      </w:r>
    </w:p>
    <w:p w:rsidR="004D2517" w:rsidRDefault="004D2517" w:rsidP="004D2517">
      <w:pPr>
        <w:pStyle w:val="Default"/>
        <w:rPr>
          <w:sz w:val="23"/>
          <w:szCs w:val="23"/>
        </w:rPr>
      </w:pPr>
    </w:p>
    <w:p w:rsidR="004D2517" w:rsidRPr="004D2517" w:rsidRDefault="004D2517" w:rsidP="004D2517">
      <w:pPr>
        <w:pStyle w:val="Default"/>
        <w:rPr>
          <w:color w:val="FF0000"/>
          <w:sz w:val="28"/>
          <w:szCs w:val="28"/>
        </w:rPr>
      </w:pPr>
      <w:r w:rsidRPr="004D2517">
        <w:rPr>
          <w:b/>
          <w:bCs/>
          <w:color w:val="FF0000"/>
          <w:sz w:val="28"/>
          <w:szCs w:val="28"/>
        </w:rPr>
        <w:t xml:space="preserve">Project Presentation </w:t>
      </w:r>
    </w:p>
    <w:p w:rsidR="004D2517" w:rsidRDefault="004D2517" w:rsidP="004D2517">
      <w:pPr>
        <w:pStyle w:val="Default"/>
        <w:numPr>
          <w:ilvl w:val="0"/>
          <w:numId w:val="3"/>
        </w:numPr>
        <w:spacing w:after="30"/>
        <w:rPr>
          <w:sz w:val="23"/>
          <w:szCs w:val="23"/>
        </w:rPr>
      </w:pPr>
      <w:r>
        <w:rPr>
          <w:sz w:val="23"/>
          <w:szCs w:val="23"/>
        </w:rPr>
        <w:t xml:space="preserve"> Each team is required to make a </w:t>
      </w:r>
      <w:r w:rsidRPr="004D2517">
        <w:rPr>
          <w:color w:val="FF0000"/>
          <w:sz w:val="23"/>
          <w:szCs w:val="23"/>
        </w:rPr>
        <w:t>10-15</w:t>
      </w:r>
      <w:r>
        <w:rPr>
          <w:sz w:val="23"/>
          <w:szCs w:val="23"/>
        </w:rPr>
        <w:t xml:space="preserve"> minutes presentation of the project. </w:t>
      </w:r>
    </w:p>
    <w:p w:rsidR="004D2517" w:rsidRDefault="004D2517" w:rsidP="004D2517">
      <w:pPr>
        <w:pStyle w:val="Default"/>
        <w:numPr>
          <w:ilvl w:val="0"/>
          <w:numId w:val="3"/>
        </w:numPr>
        <w:spacing w:after="30"/>
        <w:rPr>
          <w:sz w:val="23"/>
          <w:szCs w:val="23"/>
        </w:rPr>
      </w:pPr>
      <w:r>
        <w:rPr>
          <w:sz w:val="23"/>
          <w:szCs w:val="23"/>
        </w:rPr>
        <w:t xml:space="preserve">The presentation should be prepared using PowerPoint of both the SRS and SDD documents. </w:t>
      </w:r>
    </w:p>
    <w:p w:rsidR="004D2517" w:rsidRDefault="004D2517" w:rsidP="004D2517">
      <w:pPr>
        <w:pStyle w:val="Default"/>
        <w:rPr>
          <w:sz w:val="23"/>
          <w:szCs w:val="23"/>
        </w:rPr>
      </w:pPr>
    </w:p>
    <w:p w:rsidR="004D2517" w:rsidRPr="004D2517" w:rsidRDefault="004D2517" w:rsidP="004D2517">
      <w:pPr>
        <w:pStyle w:val="Default"/>
        <w:rPr>
          <w:color w:val="FF0000"/>
          <w:sz w:val="28"/>
          <w:szCs w:val="28"/>
        </w:rPr>
      </w:pPr>
      <w:r w:rsidRPr="004D2517">
        <w:rPr>
          <w:b/>
          <w:bCs/>
          <w:color w:val="FF0000"/>
          <w:sz w:val="28"/>
          <w:szCs w:val="28"/>
        </w:rPr>
        <w:t xml:space="preserve">Project Evaluation and Grading Policy </w:t>
      </w:r>
    </w:p>
    <w:p w:rsidR="004D2517" w:rsidRDefault="004D2517" w:rsidP="004D2517">
      <w:pPr>
        <w:pStyle w:val="Default"/>
        <w:spacing w:after="30"/>
        <w:rPr>
          <w:sz w:val="23"/>
          <w:szCs w:val="23"/>
        </w:rPr>
      </w:pPr>
      <w:r w:rsidRPr="004D2517">
        <w:rPr>
          <w:sz w:val="23"/>
          <w:szCs w:val="23"/>
        </w:rPr>
        <w:t xml:space="preserve">Team Size: </w:t>
      </w:r>
      <w:r>
        <w:rPr>
          <w:sz w:val="23"/>
          <w:szCs w:val="23"/>
        </w:rPr>
        <w:t>1 - 3</w:t>
      </w:r>
      <w:r w:rsidRPr="004D2517">
        <w:rPr>
          <w:sz w:val="23"/>
          <w:szCs w:val="23"/>
        </w:rPr>
        <w:t xml:space="preserve"> students</w:t>
      </w:r>
      <w:r>
        <w:rPr>
          <w:sz w:val="23"/>
          <w:szCs w:val="23"/>
        </w:rPr>
        <w:t xml:space="preserve">. You must partner with at least one more of your in-same-class colleagues. </w:t>
      </w:r>
    </w:p>
    <w:p w:rsidR="004D2517" w:rsidRDefault="004D2517" w:rsidP="004D2517">
      <w:pPr>
        <w:pStyle w:val="Default"/>
        <w:spacing w:after="25"/>
        <w:rPr>
          <w:sz w:val="23"/>
          <w:szCs w:val="23"/>
        </w:rPr>
      </w:pPr>
      <w:r>
        <w:rPr>
          <w:sz w:val="23"/>
          <w:szCs w:val="23"/>
        </w:rPr>
        <w:t xml:space="preserve">1. Workload should be divided equally among all team members. </w:t>
      </w:r>
    </w:p>
    <w:p w:rsidR="004D2517" w:rsidRDefault="004D2517" w:rsidP="004D2517">
      <w:pPr>
        <w:pStyle w:val="Default"/>
        <w:spacing w:after="25"/>
        <w:ind w:left="720"/>
        <w:rPr>
          <w:sz w:val="23"/>
          <w:szCs w:val="23"/>
        </w:rPr>
      </w:pPr>
      <w:r>
        <w:rPr>
          <w:sz w:val="23"/>
          <w:szCs w:val="23"/>
        </w:rPr>
        <w:t xml:space="preserve">Project presentation and discussion assume that all members contribute equally, unless otherwise explicitly mentioned, either informs me immediately, in person, or this should be documented. Any violation will result in point deductions for all team members, as this resembles an unacceptable behavior. </w:t>
      </w:r>
    </w:p>
    <w:p w:rsidR="004D2517" w:rsidRDefault="004D2517" w:rsidP="004D2517">
      <w:pPr>
        <w:pStyle w:val="Default"/>
        <w:spacing w:after="25"/>
        <w:rPr>
          <w:sz w:val="23"/>
          <w:szCs w:val="23"/>
        </w:rPr>
      </w:pPr>
      <w:r>
        <w:rPr>
          <w:sz w:val="23"/>
          <w:szCs w:val="23"/>
        </w:rPr>
        <w:t xml:space="preserve">2. Discussions will be conducted during class times. </w:t>
      </w:r>
    </w:p>
    <w:p w:rsidR="004D2517" w:rsidRDefault="004D2517" w:rsidP="004D2517">
      <w:pPr>
        <w:pStyle w:val="Default"/>
        <w:spacing w:after="25"/>
        <w:rPr>
          <w:sz w:val="23"/>
          <w:szCs w:val="23"/>
        </w:rPr>
      </w:pPr>
      <w:r>
        <w:rPr>
          <w:sz w:val="23"/>
          <w:szCs w:val="23"/>
        </w:rPr>
        <w:t xml:space="preserve">3. All team members must be present at the their time slot of discussion </w:t>
      </w:r>
    </w:p>
    <w:p w:rsidR="004D2517" w:rsidRDefault="004D2517" w:rsidP="004D2517">
      <w:pPr>
        <w:pStyle w:val="Default"/>
        <w:spacing w:after="25"/>
        <w:rPr>
          <w:sz w:val="23"/>
          <w:szCs w:val="23"/>
        </w:rPr>
      </w:pPr>
      <w:r>
        <w:rPr>
          <w:sz w:val="23"/>
          <w:szCs w:val="23"/>
        </w:rPr>
        <w:t xml:space="preserve">4. To assign points to the presentation, you must make the presentation in the class </w:t>
      </w:r>
    </w:p>
    <w:p w:rsidR="004D2517" w:rsidRDefault="004D2517" w:rsidP="004D2517">
      <w:pPr>
        <w:pStyle w:val="Default"/>
        <w:spacing w:after="25"/>
        <w:rPr>
          <w:sz w:val="23"/>
          <w:szCs w:val="23"/>
        </w:rPr>
      </w:pPr>
      <w:r>
        <w:rPr>
          <w:sz w:val="23"/>
          <w:szCs w:val="23"/>
        </w:rPr>
        <w:t xml:space="preserve">5. Class attendance will be taken as usual during the week of presentations </w:t>
      </w:r>
    </w:p>
    <w:p w:rsidR="004D2517" w:rsidRDefault="004D2517" w:rsidP="004D2517">
      <w:pPr>
        <w:pStyle w:val="Default"/>
        <w:rPr>
          <w:sz w:val="23"/>
          <w:szCs w:val="23"/>
        </w:rPr>
      </w:pPr>
      <w:r>
        <w:rPr>
          <w:sz w:val="23"/>
          <w:szCs w:val="23"/>
        </w:rPr>
        <w:t xml:space="preserve">6. Additional rules will be added in this place once they are available </w:t>
      </w:r>
    </w:p>
    <w:p w:rsidR="004D2517" w:rsidRDefault="004D2517" w:rsidP="004D2517">
      <w:pPr>
        <w:pStyle w:val="Default"/>
        <w:rPr>
          <w:b/>
          <w:bCs/>
          <w:color w:val="FF0000"/>
          <w:sz w:val="27"/>
          <w:szCs w:val="27"/>
        </w:rPr>
      </w:pPr>
      <w:r w:rsidRPr="004D2517">
        <w:rPr>
          <w:b/>
          <w:bCs/>
          <w:color w:val="FF0000"/>
          <w:sz w:val="27"/>
          <w:szCs w:val="27"/>
        </w:rPr>
        <w:lastRenderedPageBreak/>
        <w:t xml:space="preserve">Additional Tips </w:t>
      </w:r>
    </w:p>
    <w:p w:rsidR="00E22614" w:rsidRPr="004D2517" w:rsidRDefault="00E22614" w:rsidP="004D2517">
      <w:pPr>
        <w:pStyle w:val="Default"/>
        <w:rPr>
          <w:color w:val="FF0000"/>
          <w:sz w:val="27"/>
          <w:szCs w:val="27"/>
        </w:rPr>
      </w:pPr>
    </w:p>
    <w:p w:rsidR="004D2517" w:rsidRDefault="004D2517" w:rsidP="004D2517">
      <w:pPr>
        <w:pStyle w:val="Default"/>
        <w:rPr>
          <w:sz w:val="28"/>
          <w:szCs w:val="28"/>
        </w:rPr>
      </w:pPr>
      <w:r>
        <w:rPr>
          <w:sz w:val="23"/>
          <w:szCs w:val="23"/>
        </w:rPr>
        <w:t xml:space="preserve">When writing the SRS and SDD documents, remember to include, whenever possible, at an average of 5-8 items per sub-chapter contents, for instance you should count </w:t>
      </w:r>
      <w:r>
        <w:rPr>
          <w:sz w:val="28"/>
          <w:szCs w:val="28"/>
        </w:rPr>
        <w:t xml:space="preserve">5-8 functional requirements, 5-8 items of non-functional requirements, etc. </w:t>
      </w:r>
    </w:p>
    <w:p w:rsidR="004D2517" w:rsidRDefault="004D2517" w:rsidP="004D2517">
      <w:pPr>
        <w:pStyle w:val="Default"/>
        <w:rPr>
          <w:sz w:val="28"/>
          <w:szCs w:val="28"/>
        </w:rPr>
      </w:pPr>
    </w:p>
    <w:p w:rsidR="004D2517" w:rsidRPr="004D2517" w:rsidRDefault="004D2517" w:rsidP="004D2517">
      <w:pPr>
        <w:pStyle w:val="Default"/>
        <w:rPr>
          <w:b/>
          <w:bCs/>
          <w:color w:val="FF0000"/>
          <w:sz w:val="27"/>
          <w:szCs w:val="27"/>
        </w:rPr>
      </w:pPr>
      <w:r w:rsidRPr="004D2517">
        <w:rPr>
          <w:b/>
          <w:bCs/>
          <w:color w:val="FF0000"/>
          <w:sz w:val="27"/>
          <w:szCs w:val="27"/>
        </w:rPr>
        <w:t xml:space="preserve">Graphical Notations: </w:t>
      </w:r>
    </w:p>
    <w:p w:rsidR="004D2517" w:rsidRDefault="004D2517" w:rsidP="004D2517">
      <w:pPr>
        <w:pStyle w:val="Default"/>
        <w:rPr>
          <w:sz w:val="23"/>
          <w:szCs w:val="23"/>
        </w:rPr>
      </w:pPr>
    </w:p>
    <w:p w:rsidR="004D2517" w:rsidRDefault="004D2517" w:rsidP="004D2517">
      <w:pPr>
        <w:pStyle w:val="Default"/>
        <w:rPr>
          <w:sz w:val="23"/>
          <w:szCs w:val="23"/>
        </w:rPr>
      </w:pPr>
      <w:r>
        <w:rPr>
          <w:sz w:val="23"/>
          <w:szCs w:val="23"/>
        </w:rPr>
        <w:t xml:space="preserve">Some parts of the SRS and/or SDD documents require modeling. Feel free to use any programming editor and tool to draw the UML diagrams and any other graphical notations for modeling. For example you may use the Microsoft WinWord, Paint, etc. or any UML-editor, e.g. the Rational Rose (or any other from those listed on the Wikipedia's List of UML Tools) for drawing UML diagrams. </w:t>
      </w:r>
    </w:p>
    <w:p w:rsidR="004D2517" w:rsidRDefault="004D2517" w:rsidP="004D2517">
      <w:pPr>
        <w:pStyle w:val="Default"/>
        <w:rPr>
          <w:sz w:val="23"/>
          <w:szCs w:val="23"/>
        </w:rPr>
      </w:pPr>
    </w:p>
    <w:p w:rsidR="004D2517" w:rsidRDefault="004D2517" w:rsidP="004D2517">
      <w:pPr>
        <w:pStyle w:val="Default"/>
        <w:rPr>
          <w:sz w:val="23"/>
          <w:szCs w:val="23"/>
        </w:rPr>
      </w:pPr>
    </w:p>
    <w:p w:rsidR="004D2517" w:rsidRDefault="004D2517" w:rsidP="004D2517">
      <w:pPr>
        <w:pStyle w:val="Default"/>
        <w:rPr>
          <w:sz w:val="23"/>
          <w:szCs w:val="23"/>
        </w:rPr>
      </w:pPr>
    </w:p>
    <w:p w:rsidR="004D2517" w:rsidRDefault="004D2517" w:rsidP="004D2517">
      <w:pPr>
        <w:pStyle w:val="Default"/>
        <w:jc w:val="center"/>
        <w:rPr>
          <w:b/>
          <w:bCs/>
          <w:sz w:val="31"/>
          <w:szCs w:val="31"/>
        </w:rPr>
      </w:pPr>
      <w:r w:rsidRPr="005629BA">
        <w:rPr>
          <w:b/>
          <w:bCs/>
          <w:sz w:val="31"/>
          <w:szCs w:val="31"/>
        </w:rPr>
        <w:t>Good Luck</w:t>
      </w:r>
    </w:p>
    <w:p w:rsidR="005629BA" w:rsidRPr="005629BA" w:rsidRDefault="005629BA" w:rsidP="004D2517">
      <w:pPr>
        <w:pStyle w:val="Default"/>
        <w:jc w:val="center"/>
        <w:rPr>
          <w:b/>
          <w:bCs/>
          <w:sz w:val="31"/>
          <w:szCs w:val="31"/>
        </w:rPr>
      </w:pPr>
    </w:p>
    <w:p w:rsidR="004E7246" w:rsidRPr="005629BA" w:rsidRDefault="004D2517" w:rsidP="004D2517">
      <w:pPr>
        <w:pStyle w:val="Default"/>
        <w:jc w:val="center"/>
        <w:rPr>
          <w:b/>
          <w:bCs/>
          <w:sz w:val="31"/>
          <w:szCs w:val="31"/>
        </w:rPr>
      </w:pPr>
      <w:r w:rsidRPr="005629BA">
        <w:rPr>
          <w:b/>
          <w:bCs/>
          <w:sz w:val="31"/>
          <w:szCs w:val="31"/>
        </w:rPr>
        <w:t xml:space="preserve">Dr. Nouh </w:t>
      </w:r>
      <w:proofErr w:type="spellStart"/>
      <w:r w:rsidRPr="005629BA">
        <w:rPr>
          <w:b/>
          <w:bCs/>
          <w:sz w:val="31"/>
          <w:szCs w:val="31"/>
        </w:rPr>
        <w:t>Alhindawi</w:t>
      </w:r>
      <w:proofErr w:type="spellEnd"/>
    </w:p>
    <w:p w:rsidR="004D2517" w:rsidRPr="005629BA" w:rsidRDefault="00793BBE" w:rsidP="004D2517">
      <w:pPr>
        <w:pStyle w:val="Default"/>
        <w:jc w:val="center"/>
        <w:rPr>
          <w:b/>
          <w:bCs/>
          <w:sz w:val="31"/>
          <w:szCs w:val="31"/>
        </w:rPr>
      </w:pPr>
      <w:hyperlink r:id="rId5" w:history="1">
        <w:r w:rsidR="004D2517" w:rsidRPr="005629BA">
          <w:rPr>
            <w:rStyle w:val="Hyperlink"/>
            <w:b/>
            <w:bCs/>
            <w:sz w:val="31"/>
            <w:szCs w:val="31"/>
          </w:rPr>
          <w:t>hindawi@jadara.edu.jo</w:t>
        </w:r>
      </w:hyperlink>
    </w:p>
    <w:p w:rsidR="004D2517" w:rsidRPr="004D2517" w:rsidRDefault="004D2517" w:rsidP="004D2517">
      <w:pPr>
        <w:pStyle w:val="Default"/>
        <w:jc w:val="center"/>
        <w:rPr>
          <w:sz w:val="23"/>
          <w:szCs w:val="23"/>
        </w:rPr>
      </w:pPr>
    </w:p>
    <w:sectPr w:rsidR="004D2517" w:rsidRPr="004D2517" w:rsidSect="00D91D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56E3C"/>
    <w:multiLevelType w:val="hybridMultilevel"/>
    <w:tmpl w:val="9586E0A2"/>
    <w:lvl w:ilvl="0" w:tplc="3C6208EC">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E09CC"/>
    <w:multiLevelType w:val="hybridMultilevel"/>
    <w:tmpl w:val="27B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60651C"/>
    <w:multiLevelType w:val="hybridMultilevel"/>
    <w:tmpl w:val="6E6C9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2517"/>
    <w:rsid w:val="004D2517"/>
    <w:rsid w:val="004E7246"/>
    <w:rsid w:val="005629BA"/>
    <w:rsid w:val="0058152B"/>
    <w:rsid w:val="00793BBE"/>
    <w:rsid w:val="00D91DC9"/>
    <w:rsid w:val="00E226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251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D25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ndawi@jadara.edu.j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Nouh</dc:creator>
  <cp:keywords/>
  <dc:description/>
  <cp:lastModifiedBy>Nouh</cp:lastModifiedBy>
  <cp:revision>5</cp:revision>
  <cp:lastPrinted>2015-03-11T21:54:00Z</cp:lastPrinted>
  <dcterms:created xsi:type="dcterms:W3CDTF">2015-03-11T21:34:00Z</dcterms:created>
  <dcterms:modified xsi:type="dcterms:W3CDTF">2015-03-11T21:55:00Z</dcterms:modified>
</cp:coreProperties>
</file>